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2A847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WESTIRDALE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C8E6C75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E394FA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BD7234F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Feb.1405</w:t>
      </w:r>
      <w:r>
        <w:rPr>
          <w:rFonts w:ascii="Times New Roman" w:hAnsi="Times New Roman" w:cs="Times New Roman"/>
          <w:sz w:val="24"/>
          <w:szCs w:val="24"/>
        </w:rPr>
        <w:tab/>
        <w:t>He was appointed King’s alnager in Bedfordshire.</w:t>
      </w:r>
    </w:p>
    <w:p w14:paraId="77725FE4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p.278)</w:t>
      </w:r>
    </w:p>
    <w:p w14:paraId="79D5B7FE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7008961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A31CB1" w14:textId="77777777" w:rsidR="00992C73" w:rsidRDefault="00992C73" w:rsidP="00992C7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18F5A3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AC76" w14:textId="77777777" w:rsidR="00992C73" w:rsidRDefault="00992C73" w:rsidP="009139A6">
      <w:r>
        <w:separator/>
      </w:r>
    </w:p>
  </w:endnote>
  <w:endnote w:type="continuationSeparator" w:id="0">
    <w:p w14:paraId="19097C22" w14:textId="77777777" w:rsidR="00992C73" w:rsidRDefault="00992C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B0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3B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5C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66C3D" w14:textId="77777777" w:rsidR="00992C73" w:rsidRDefault="00992C73" w:rsidP="009139A6">
      <w:r>
        <w:separator/>
      </w:r>
    </w:p>
  </w:footnote>
  <w:footnote w:type="continuationSeparator" w:id="0">
    <w:p w14:paraId="7BFA2D2F" w14:textId="77777777" w:rsidR="00992C73" w:rsidRDefault="00992C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35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AF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83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C73"/>
    <w:rsid w:val="000666E0"/>
    <w:rsid w:val="002510B7"/>
    <w:rsid w:val="005C130B"/>
    <w:rsid w:val="00826F5C"/>
    <w:rsid w:val="009139A6"/>
    <w:rsid w:val="009448BB"/>
    <w:rsid w:val="00992C7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E77A6"/>
  <w15:chartTrackingRefBased/>
  <w15:docId w15:val="{08145427-5188-4ED6-857B-7DF7086D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2021-07-26T11:40:00Z</dcterms:created>
  <dcterms:modified xsi:type="dcterms:W3CDTF">2021-07-26T11:40:00Z</dcterms:modified>
</cp:coreProperties>
</file>